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tblpY="2"/>
        <w:tblW w:w="511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0"/>
        <w:gridCol w:w="5442"/>
      </w:tblGrid>
      <w:tr w:rsidR="00636E7D" w:rsidRPr="00B07E59" w:rsidTr="000570D0">
        <w:trPr>
          <w:trHeight w:val="2276"/>
        </w:trPr>
        <w:tc>
          <w:tcPr>
            <w:tcW w:w="2511" w:type="pct"/>
          </w:tcPr>
          <w:p w:rsidR="00636E7D" w:rsidRPr="00B07E59" w:rsidRDefault="00636E7D" w:rsidP="00CC2539">
            <w:pPr>
              <w:ind w:firstLine="0"/>
              <w:jc w:val="both"/>
              <w:rPr>
                <w:bCs/>
                <w:color w:val="000000"/>
              </w:rPr>
            </w:pPr>
          </w:p>
        </w:tc>
        <w:tc>
          <w:tcPr>
            <w:tcW w:w="2489" w:type="pct"/>
          </w:tcPr>
          <w:p w:rsidR="00D44D7C" w:rsidRPr="00511318" w:rsidRDefault="00D44D7C" w:rsidP="00D44D7C">
            <w:pPr>
              <w:pStyle w:val="a4"/>
              <w:spacing w:line="276" w:lineRule="auto"/>
              <w:jc w:val="right"/>
              <w:rPr>
                <w:b/>
                <w:bCs/>
              </w:rPr>
            </w:pPr>
            <w:r w:rsidRPr="00511318">
              <w:rPr>
                <w:b/>
                <w:bCs/>
              </w:rPr>
              <w:t>Приложение № 1</w:t>
            </w:r>
          </w:p>
          <w:p w:rsidR="00D44D7C" w:rsidRPr="00511318" w:rsidRDefault="00D44D7C" w:rsidP="00D44D7C">
            <w:pPr>
              <w:pStyle w:val="a4"/>
              <w:spacing w:line="276" w:lineRule="auto"/>
              <w:jc w:val="right"/>
            </w:pPr>
            <w:r w:rsidRPr="00511318">
              <w:t xml:space="preserve">К Спецификации </w:t>
            </w:r>
            <w:r>
              <w:t>№ _______</w:t>
            </w:r>
          </w:p>
          <w:p w:rsidR="00D44D7C" w:rsidRDefault="00D44D7C" w:rsidP="00D44D7C">
            <w:pPr>
              <w:pStyle w:val="a4"/>
              <w:spacing w:line="276" w:lineRule="auto"/>
              <w:jc w:val="right"/>
            </w:pPr>
            <w:r w:rsidRPr="00511318">
              <w:t>По Договору №___</w:t>
            </w:r>
            <w:r>
              <w:t>________</w:t>
            </w:r>
          </w:p>
          <w:p w:rsidR="00D44D7C" w:rsidRPr="00DF3ECF" w:rsidRDefault="00D44D7C" w:rsidP="00D44D7C">
            <w:pPr>
              <w:spacing w:before="120"/>
              <w:jc w:val="right"/>
            </w:pPr>
            <w:r w:rsidRPr="00511318">
              <w:t>от «__</w:t>
            </w:r>
            <w:r>
              <w:t>_</w:t>
            </w:r>
            <w:r w:rsidRPr="00511318">
              <w:t xml:space="preserve">» </w:t>
            </w:r>
            <w:r>
              <w:t>____</w:t>
            </w:r>
            <w:r w:rsidRPr="00511318">
              <w:t>_______20</w:t>
            </w:r>
            <w:r>
              <w:t>13</w:t>
            </w:r>
            <w:r w:rsidRPr="00511318">
              <w:t>г.</w:t>
            </w:r>
          </w:p>
          <w:p w:rsidR="00636E7D" w:rsidRPr="00B07E59" w:rsidRDefault="00636E7D" w:rsidP="000570D0">
            <w:pPr>
              <w:jc w:val="right"/>
              <w:rPr>
                <w:bCs/>
                <w:color w:val="000000"/>
              </w:rPr>
            </w:pPr>
          </w:p>
        </w:tc>
      </w:tr>
      <w:tr w:rsidR="00636E7D" w:rsidRPr="00B07E59" w:rsidTr="00CC2539">
        <w:trPr>
          <w:trHeight w:val="87"/>
        </w:trPr>
        <w:tc>
          <w:tcPr>
            <w:tcW w:w="2511" w:type="pct"/>
          </w:tcPr>
          <w:p w:rsidR="00636E7D" w:rsidRPr="00B07E59" w:rsidRDefault="00636E7D" w:rsidP="00636E7D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2489" w:type="pct"/>
          </w:tcPr>
          <w:p w:rsidR="00636E7D" w:rsidRPr="00B07E59" w:rsidRDefault="00636E7D" w:rsidP="00161488">
            <w:pPr>
              <w:spacing w:before="100" w:beforeAutospacing="1" w:after="100" w:afterAutospacing="1"/>
              <w:ind w:firstLine="0"/>
              <w:rPr>
                <w:bCs/>
                <w:color w:val="000000"/>
              </w:rPr>
            </w:pPr>
          </w:p>
        </w:tc>
      </w:tr>
    </w:tbl>
    <w:p w:rsidR="00636E7D" w:rsidRDefault="00636E7D" w:rsidP="00161488">
      <w:pPr>
        <w:ind w:firstLine="0"/>
        <w:jc w:val="center"/>
        <w:rPr>
          <w:b/>
          <w:bCs/>
          <w:color w:val="000000"/>
        </w:rPr>
      </w:pPr>
      <w:r w:rsidRPr="00B07E59">
        <w:rPr>
          <w:b/>
          <w:bCs/>
          <w:color w:val="000000"/>
        </w:rPr>
        <w:t>ТЕХНИЧЕСКОЕ ЗАДАНИЕ</w:t>
      </w:r>
    </w:p>
    <w:p w:rsidR="007956E5" w:rsidRPr="00B07E59" w:rsidRDefault="007956E5" w:rsidP="00161488">
      <w:pPr>
        <w:ind w:firstLine="0"/>
        <w:jc w:val="center"/>
        <w:rPr>
          <w:b/>
          <w:bCs/>
          <w:color w:val="000000"/>
        </w:rPr>
      </w:pPr>
    </w:p>
    <w:p w:rsidR="00161488" w:rsidRPr="007C72EC" w:rsidRDefault="001C00F8" w:rsidP="00161488">
      <w:pPr>
        <w:pBdr>
          <w:bottom w:val="single" w:sz="12" w:space="1" w:color="auto"/>
        </w:pBdr>
        <w:jc w:val="center"/>
        <w:rPr>
          <w:b/>
          <w:bCs/>
          <w:color w:val="000000"/>
          <w:sz w:val="28"/>
          <w:szCs w:val="28"/>
        </w:rPr>
      </w:pPr>
      <w:r w:rsidRPr="007C72EC">
        <w:rPr>
          <w:b/>
          <w:bCs/>
          <w:color w:val="000000"/>
          <w:sz w:val="28"/>
          <w:szCs w:val="28"/>
        </w:rPr>
        <w:t xml:space="preserve">на </w:t>
      </w:r>
      <w:r w:rsidR="007C72EC">
        <w:rPr>
          <w:b/>
          <w:bCs/>
          <w:color w:val="000000"/>
          <w:sz w:val="28"/>
          <w:szCs w:val="28"/>
        </w:rPr>
        <w:t>поставку</w:t>
      </w:r>
      <w:r w:rsidRPr="007C72EC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5E63AC">
        <w:rPr>
          <w:b/>
          <w:bCs/>
          <w:color w:val="000000"/>
          <w:sz w:val="28"/>
          <w:szCs w:val="28"/>
        </w:rPr>
        <w:t>химреагент</w:t>
      </w:r>
      <w:r w:rsidR="0034485E">
        <w:rPr>
          <w:b/>
          <w:bCs/>
          <w:color w:val="000000"/>
          <w:sz w:val="28"/>
          <w:szCs w:val="28"/>
        </w:rPr>
        <w:t>а</w:t>
      </w:r>
      <w:bookmarkStart w:id="0" w:name="_GoBack"/>
      <w:bookmarkEnd w:id="0"/>
      <w:proofErr w:type="spellEnd"/>
      <w:r w:rsidR="007956E5" w:rsidRPr="007C72EC">
        <w:rPr>
          <w:b/>
          <w:sz w:val="28"/>
          <w:szCs w:val="28"/>
        </w:rPr>
        <w:t xml:space="preserve"> </w:t>
      </w:r>
      <w:r w:rsidR="007956E5" w:rsidRPr="007C72EC">
        <w:rPr>
          <w:rStyle w:val="FontStyle184"/>
          <w:b/>
          <w:sz w:val="28"/>
          <w:szCs w:val="28"/>
        </w:rPr>
        <w:t>N-</w:t>
      </w:r>
      <w:proofErr w:type="spellStart"/>
      <w:r w:rsidR="007956E5" w:rsidRPr="007C72EC">
        <w:rPr>
          <w:rStyle w:val="FontStyle184"/>
          <w:b/>
          <w:sz w:val="28"/>
          <w:szCs w:val="28"/>
        </w:rPr>
        <w:t>Seal</w:t>
      </w:r>
      <w:proofErr w:type="spellEnd"/>
      <w:r w:rsidR="007956E5" w:rsidRPr="007C72EC">
        <w:rPr>
          <w:rStyle w:val="FontStyle184"/>
          <w:b/>
          <w:sz w:val="28"/>
          <w:szCs w:val="28"/>
        </w:rPr>
        <w:t xml:space="preserve"> (или аналог)</w:t>
      </w:r>
      <w:r w:rsidR="007411B5" w:rsidRPr="007C72EC">
        <w:rPr>
          <w:b/>
          <w:bCs/>
          <w:color w:val="000000"/>
          <w:sz w:val="28"/>
          <w:szCs w:val="28"/>
        </w:rPr>
        <w:t xml:space="preserve"> </w:t>
      </w:r>
      <w:r w:rsidR="007D0C6E" w:rsidRPr="007C72EC">
        <w:rPr>
          <w:b/>
          <w:bCs/>
          <w:color w:val="000000"/>
          <w:sz w:val="28"/>
          <w:szCs w:val="28"/>
        </w:rPr>
        <w:t>для ОСП «Буровой участок Хиагда»</w:t>
      </w:r>
    </w:p>
    <w:p w:rsidR="007956E5" w:rsidRPr="007C72EC" w:rsidRDefault="007956E5" w:rsidP="00161488">
      <w:pPr>
        <w:pBdr>
          <w:bottom w:val="single" w:sz="12" w:space="1" w:color="auto"/>
        </w:pBdr>
        <w:jc w:val="center"/>
        <w:rPr>
          <w:b/>
          <w:bCs/>
          <w:color w:val="000000"/>
          <w:sz w:val="28"/>
          <w:szCs w:val="28"/>
        </w:rPr>
      </w:pPr>
    </w:p>
    <w:tbl>
      <w:tblPr>
        <w:tblStyle w:val="a3"/>
        <w:tblW w:w="4925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850"/>
        <w:gridCol w:w="3403"/>
        <w:gridCol w:w="6269"/>
      </w:tblGrid>
      <w:tr w:rsidR="00636E7D" w:rsidRPr="00B07E59" w:rsidTr="007C72EC">
        <w:trPr>
          <w:trHeight w:val="535"/>
        </w:trPr>
        <w:tc>
          <w:tcPr>
            <w:tcW w:w="404" w:type="pct"/>
            <w:shd w:val="clear" w:color="auto" w:fill="F2F2F2" w:themeFill="background1" w:themeFillShade="F2"/>
          </w:tcPr>
          <w:p w:rsidR="00636E7D" w:rsidRPr="00B07E59" w:rsidRDefault="00636E7D" w:rsidP="007411B5">
            <w:pPr>
              <w:ind w:left="-709"/>
              <w:jc w:val="center"/>
              <w:rPr>
                <w:rStyle w:val="FontStyle184"/>
                <w:b/>
              </w:rPr>
            </w:pPr>
            <w:proofErr w:type="gramStart"/>
            <w:r w:rsidRPr="00B07E59">
              <w:rPr>
                <w:rStyle w:val="FontStyle184"/>
                <w:b/>
              </w:rPr>
              <w:t>п</w:t>
            </w:r>
            <w:proofErr w:type="gramEnd"/>
            <w:r w:rsidRPr="00B07E59">
              <w:rPr>
                <w:rStyle w:val="FontStyle184"/>
                <w:b/>
              </w:rPr>
              <w:t>/п</w:t>
            </w:r>
          </w:p>
        </w:tc>
        <w:tc>
          <w:tcPr>
            <w:tcW w:w="1617" w:type="pct"/>
            <w:shd w:val="clear" w:color="auto" w:fill="F2F2F2" w:themeFill="background1" w:themeFillShade="F2"/>
          </w:tcPr>
          <w:p w:rsidR="00636E7D" w:rsidRPr="00B07E59" w:rsidRDefault="00636E7D" w:rsidP="007411B5">
            <w:pPr>
              <w:jc w:val="center"/>
              <w:rPr>
                <w:rStyle w:val="FontStyle184"/>
                <w:b/>
              </w:rPr>
            </w:pPr>
            <w:r w:rsidRPr="00B07E59">
              <w:rPr>
                <w:rStyle w:val="FontStyle184"/>
                <w:b/>
              </w:rPr>
              <w:t>Наименование</w:t>
            </w:r>
          </w:p>
        </w:tc>
        <w:tc>
          <w:tcPr>
            <w:tcW w:w="2979" w:type="pct"/>
            <w:shd w:val="clear" w:color="auto" w:fill="F2F2F2" w:themeFill="background1" w:themeFillShade="F2"/>
          </w:tcPr>
          <w:p w:rsidR="00636E7D" w:rsidRPr="00B07E59" w:rsidRDefault="00636E7D" w:rsidP="007411B5">
            <w:pPr>
              <w:jc w:val="center"/>
              <w:rPr>
                <w:rStyle w:val="FontStyle184"/>
                <w:b/>
              </w:rPr>
            </w:pPr>
            <w:r w:rsidRPr="00B07E59">
              <w:rPr>
                <w:rStyle w:val="FontStyle184"/>
                <w:b/>
              </w:rPr>
              <w:t>Требования</w:t>
            </w:r>
          </w:p>
        </w:tc>
      </w:tr>
      <w:tr w:rsidR="00636E7D" w:rsidRPr="00B07E59" w:rsidTr="007C72EC">
        <w:trPr>
          <w:trHeight w:val="2043"/>
        </w:trPr>
        <w:tc>
          <w:tcPr>
            <w:tcW w:w="404" w:type="pct"/>
            <w:vAlign w:val="center"/>
          </w:tcPr>
          <w:p w:rsidR="00636E7D" w:rsidRPr="007C72EC" w:rsidRDefault="00636E7D" w:rsidP="007411B5">
            <w:pPr>
              <w:ind w:firstLine="0"/>
              <w:jc w:val="center"/>
              <w:rPr>
                <w:color w:val="4C4C4C"/>
              </w:rPr>
            </w:pPr>
            <w:r w:rsidRPr="007C72EC">
              <w:rPr>
                <w:color w:val="4C4C4C"/>
              </w:rPr>
              <w:t>1.</w:t>
            </w:r>
          </w:p>
        </w:tc>
        <w:tc>
          <w:tcPr>
            <w:tcW w:w="1617" w:type="pct"/>
            <w:vAlign w:val="center"/>
          </w:tcPr>
          <w:p w:rsidR="00636E7D" w:rsidRPr="007C72EC" w:rsidRDefault="007956E5" w:rsidP="007411B5">
            <w:pPr>
              <w:ind w:firstLine="56"/>
              <w:rPr>
                <w:b/>
              </w:rPr>
            </w:pPr>
            <w:r w:rsidRPr="007C72EC">
              <w:rPr>
                <w:rStyle w:val="FontStyle184"/>
                <w:b/>
              </w:rPr>
              <w:t>Минеральное волокно</w:t>
            </w:r>
            <w:r w:rsidR="007411B5" w:rsidRPr="007C72EC">
              <w:rPr>
                <w:rStyle w:val="FontStyle184"/>
                <w:b/>
              </w:rPr>
              <w:t xml:space="preserve"> </w:t>
            </w:r>
            <w:r w:rsidRPr="007C72EC">
              <w:rPr>
                <w:rStyle w:val="FontStyle184"/>
                <w:b/>
              </w:rPr>
              <w:t>N-</w:t>
            </w:r>
            <w:proofErr w:type="spellStart"/>
            <w:r w:rsidRPr="007C72EC">
              <w:rPr>
                <w:rStyle w:val="FontStyle184"/>
                <w:b/>
              </w:rPr>
              <w:t>Seal</w:t>
            </w:r>
            <w:proofErr w:type="spellEnd"/>
            <w:r w:rsidR="005E63AC">
              <w:rPr>
                <w:rStyle w:val="FontStyle184"/>
                <w:b/>
              </w:rPr>
              <w:t xml:space="preserve"> (или аналог)</w:t>
            </w:r>
          </w:p>
        </w:tc>
        <w:tc>
          <w:tcPr>
            <w:tcW w:w="2979" w:type="pct"/>
          </w:tcPr>
          <w:p w:rsidR="007C72EC" w:rsidRPr="007C72EC" w:rsidRDefault="007C72EC" w:rsidP="007C72EC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Theme="minorHAnsi"/>
                <w:lang w:eastAsia="en-US"/>
              </w:rPr>
            </w:pPr>
          </w:p>
          <w:p w:rsidR="001C00F8" w:rsidRPr="007C72EC" w:rsidRDefault="007D0C6E" w:rsidP="007C72EC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Theme="minorHAnsi"/>
                <w:lang w:eastAsia="en-US"/>
              </w:rPr>
            </w:pPr>
            <w:r w:rsidRPr="007C72EC">
              <w:rPr>
                <w:rFonts w:eastAsiaTheme="minorHAnsi"/>
                <w:lang w:eastAsia="en-US"/>
              </w:rPr>
              <w:t>Минеральное волокно представля</w:t>
            </w:r>
            <w:r w:rsidR="007956E5" w:rsidRPr="007C72EC">
              <w:rPr>
                <w:rFonts w:eastAsiaTheme="minorHAnsi"/>
                <w:lang w:eastAsia="en-US"/>
              </w:rPr>
              <w:t>ет</w:t>
            </w:r>
            <w:r w:rsidRPr="007C72EC">
              <w:rPr>
                <w:rFonts w:eastAsiaTheme="minorHAnsi"/>
                <w:lang w:eastAsia="en-US"/>
              </w:rPr>
              <w:t xml:space="preserve"> собой </w:t>
            </w:r>
            <w:proofErr w:type="spellStart"/>
            <w:r w:rsidRPr="007C72EC">
              <w:rPr>
                <w:rFonts w:eastAsiaTheme="minorHAnsi"/>
                <w:lang w:eastAsia="en-US"/>
              </w:rPr>
              <w:t>кислоторастворимый</w:t>
            </w:r>
            <w:proofErr w:type="spellEnd"/>
            <w:r w:rsidRPr="007C72EC">
              <w:rPr>
                <w:rFonts w:eastAsiaTheme="minorHAnsi"/>
                <w:lang w:eastAsia="en-US"/>
              </w:rPr>
              <w:t xml:space="preserve"> материал для борьбы с поглощением бурового раствора, изготовленный из </w:t>
            </w:r>
            <w:proofErr w:type="spellStart"/>
            <w:r w:rsidRPr="007C72EC">
              <w:rPr>
                <w:rFonts w:eastAsiaTheme="minorHAnsi"/>
                <w:lang w:eastAsia="en-US"/>
              </w:rPr>
              <w:t>экструдированного</w:t>
            </w:r>
            <w:proofErr w:type="spellEnd"/>
            <w:r w:rsidRPr="007C72EC">
              <w:rPr>
                <w:rFonts w:eastAsiaTheme="minorHAnsi"/>
                <w:lang w:eastAsia="en-US"/>
              </w:rPr>
              <w:t xml:space="preserve"> минерального волокна</w:t>
            </w:r>
          </w:p>
          <w:p w:rsidR="007D0C6E" w:rsidRPr="007C72EC" w:rsidRDefault="007D0C6E" w:rsidP="00691850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Theme="minorHAnsi"/>
                <w:lang w:eastAsia="en-US"/>
              </w:rPr>
            </w:pPr>
          </w:p>
        </w:tc>
      </w:tr>
      <w:tr w:rsidR="00636E7D" w:rsidRPr="00B07E59" w:rsidTr="00D44D7C">
        <w:tc>
          <w:tcPr>
            <w:tcW w:w="404" w:type="pct"/>
            <w:vAlign w:val="center"/>
          </w:tcPr>
          <w:p w:rsidR="00636E7D" w:rsidRPr="007C72EC" w:rsidRDefault="0073079E" w:rsidP="007411B5">
            <w:pPr>
              <w:ind w:firstLine="0"/>
              <w:jc w:val="center"/>
              <w:rPr>
                <w:color w:val="4C4C4C"/>
              </w:rPr>
            </w:pPr>
            <w:r w:rsidRPr="007C72EC">
              <w:rPr>
                <w:color w:val="4C4C4C"/>
              </w:rPr>
              <w:t>2</w:t>
            </w:r>
            <w:r w:rsidR="00636E7D" w:rsidRPr="007C72EC">
              <w:rPr>
                <w:color w:val="4C4C4C"/>
              </w:rPr>
              <w:t>.</w:t>
            </w:r>
          </w:p>
        </w:tc>
        <w:tc>
          <w:tcPr>
            <w:tcW w:w="1617" w:type="pct"/>
            <w:vAlign w:val="center"/>
          </w:tcPr>
          <w:p w:rsidR="00636E7D" w:rsidRPr="007C72EC" w:rsidRDefault="00636E7D" w:rsidP="00035D1A">
            <w:pPr>
              <w:ind w:firstLine="0"/>
              <w:rPr>
                <w:color w:val="4C4C4C"/>
              </w:rPr>
            </w:pPr>
            <w:r w:rsidRPr="007C72EC">
              <w:rPr>
                <w:rStyle w:val="FontStyle184"/>
                <w:b/>
              </w:rPr>
              <w:t xml:space="preserve">Требования к техническим характеристикам товара,  требования к их безопасности, требования к </w:t>
            </w:r>
            <w:r w:rsidR="007C72EC" w:rsidRPr="007C72EC">
              <w:rPr>
                <w:rStyle w:val="FontStyle184"/>
                <w:b/>
              </w:rPr>
              <w:t>функциональным характеристикам, потребительским свойствам товара</w:t>
            </w:r>
          </w:p>
        </w:tc>
        <w:tc>
          <w:tcPr>
            <w:tcW w:w="2979" w:type="pct"/>
          </w:tcPr>
          <w:tbl>
            <w:tblPr>
              <w:tblpPr w:leftFromText="180" w:rightFromText="180" w:horzAnchor="margin" w:tblpY="486"/>
              <w:tblOverlap w:val="never"/>
              <w:tblW w:w="5946" w:type="dxa"/>
              <w:tblBorders>
                <w:top w:val="single" w:sz="6" w:space="0" w:color="777777"/>
                <w:left w:val="single" w:sz="6" w:space="0" w:color="777777"/>
                <w:bottom w:val="single" w:sz="6" w:space="0" w:color="777777"/>
                <w:right w:val="single" w:sz="6" w:space="0" w:color="777777"/>
              </w:tblBorders>
              <w:tblLayout w:type="fixed"/>
              <w:tblCellMar>
                <w:top w:w="75" w:type="dxa"/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52"/>
              <w:gridCol w:w="2694"/>
            </w:tblGrid>
            <w:tr w:rsidR="007D0C6E" w:rsidRPr="007C72EC" w:rsidTr="00D44D7C">
              <w:trPr>
                <w:trHeight w:val="720"/>
              </w:trPr>
              <w:tc>
                <w:tcPr>
                  <w:tcW w:w="2735" w:type="pct"/>
                  <w:tcBorders>
                    <w:top w:val="single" w:sz="6" w:space="0" w:color="777777"/>
                    <w:left w:val="single" w:sz="6" w:space="0" w:color="777777"/>
                    <w:bottom w:val="single" w:sz="6" w:space="0" w:color="777777"/>
                    <w:right w:val="single" w:sz="6" w:space="0" w:color="777777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7D0C6E" w:rsidRPr="007C72EC" w:rsidRDefault="007D0C6E" w:rsidP="007D0C6E">
                  <w:pPr>
                    <w:spacing w:line="240" w:lineRule="atLeast"/>
                    <w:ind w:firstLine="0"/>
                    <w:rPr>
                      <w:b/>
                      <w:color w:val="333333"/>
                    </w:rPr>
                  </w:pPr>
                  <w:r w:rsidRPr="007C72EC">
                    <w:rPr>
                      <w:b/>
                      <w:color w:val="333333"/>
                    </w:rPr>
                    <w:t>Внешний вид</w:t>
                  </w:r>
                </w:p>
              </w:tc>
              <w:tc>
                <w:tcPr>
                  <w:tcW w:w="2265" w:type="pct"/>
                  <w:tcBorders>
                    <w:top w:val="single" w:sz="6" w:space="0" w:color="777777"/>
                    <w:left w:val="single" w:sz="6" w:space="0" w:color="777777"/>
                    <w:bottom w:val="single" w:sz="6" w:space="0" w:color="777777"/>
                    <w:right w:val="single" w:sz="6" w:space="0" w:color="777777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7D0C6E" w:rsidRPr="007C72EC" w:rsidRDefault="007D0C6E" w:rsidP="007D0C6E">
                  <w:pPr>
                    <w:spacing w:line="240" w:lineRule="atLeast"/>
                    <w:ind w:firstLine="0"/>
                    <w:rPr>
                      <w:color w:val="333333"/>
                    </w:rPr>
                  </w:pPr>
                  <w:r w:rsidRPr="007C72EC">
                    <w:rPr>
                      <w:color w:val="333333"/>
                    </w:rPr>
                    <w:t>Волокно серо-белого цвета</w:t>
                  </w:r>
                </w:p>
              </w:tc>
            </w:tr>
            <w:tr w:rsidR="007D0C6E" w:rsidRPr="007C72EC" w:rsidTr="00D44D7C">
              <w:trPr>
                <w:trHeight w:val="251"/>
              </w:trPr>
              <w:tc>
                <w:tcPr>
                  <w:tcW w:w="2735" w:type="pct"/>
                  <w:tcBorders>
                    <w:top w:val="single" w:sz="6" w:space="0" w:color="777777"/>
                    <w:left w:val="single" w:sz="6" w:space="0" w:color="777777"/>
                    <w:bottom w:val="single" w:sz="6" w:space="0" w:color="777777"/>
                    <w:right w:val="single" w:sz="6" w:space="0" w:color="777777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7D0C6E" w:rsidRPr="007C72EC" w:rsidRDefault="007D0C6E" w:rsidP="007D0C6E">
                  <w:pPr>
                    <w:spacing w:line="240" w:lineRule="atLeast"/>
                    <w:ind w:firstLine="0"/>
                    <w:rPr>
                      <w:b/>
                      <w:color w:val="333333"/>
                    </w:rPr>
                  </w:pPr>
                  <w:r w:rsidRPr="007C72EC">
                    <w:rPr>
                      <w:b/>
                      <w:color w:val="333333"/>
                    </w:rPr>
                    <w:t>Относительная плотность</w:t>
                  </w:r>
                </w:p>
              </w:tc>
              <w:tc>
                <w:tcPr>
                  <w:tcW w:w="2265" w:type="pct"/>
                  <w:tcBorders>
                    <w:top w:val="single" w:sz="6" w:space="0" w:color="777777"/>
                    <w:left w:val="single" w:sz="6" w:space="0" w:color="777777"/>
                    <w:bottom w:val="single" w:sz="6" w:space="0" w:color="777777"/>
                    <w:right w:val="single" w:sz="6" w:space="0" w:color="777777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7D0C6E" w:rsidRPr="007C72EC" w:rsidRDefault="007D0C6E" w:rsidP="007D0C6E">
                  <w:pPr>
                    <w:spacing w:line="240" w:lineRule="atLeast"/>
                    <w:ind w:hanging="52"/>
                    <w:rPr>
                      <w:color w:val="333333"/>
                    </w:rPr>
                  </w:pPr>
                  <w:r w:rsidRPr="007C72EC">
                    <w:rPr>
                      <w:color w:val="333333"/>
                    </w:rPr>
                    <w:t>2,6</w:t>
                  </w:r>
                </w:p>
              </w:tc>
            </w:tr>
          </w:tbl>
          <w:p w:rsidR="007D0C6E" w:rsidRPr="007C72EC" w:rsidRDefault="007D0C6E" w:rsidP="007D0C6E">
            <w:pPr>
              <w:ind w:firstLine="0"/>
              <w:jc w:val="both"/>
            </w:pPr>
          </w:p>
          <w:p w:rsidR="007411B5" w:rsidRPr="007C72EC" w:rsidRDefault="007411B5" w:rsidP="007D0C6E">
            <w:pPr>
              <w:ind w:firstLine="0"/>
              <w:jc w:val="both"/>
            </w:pPr>
          </w:p>
          <w:p w:rsidR="007D0C6E" w:rsidRPr="007C72EC" w:rsidRDefault="007D0C6E" w:rsidP="007D0C6E">
            <w:pPr>
              <w:ind w:firstLine="0"/>
              <w:jc w:val="both"/>
            </w:pPr>
            <w:r w:rsidRPr="007C72EC">
              <w:t xml:space="preserve">При применении </w:t>
            </w:r>
            <w:r w:rsidR="007411B5" w:rsidRPr="007C72EC">
              <w:t>минерального волокна</w:t>
            </w:r>
            <w:r w:rsidRPr="007C72EC">
              <w:t xml:space="preserve"> в качестве добавки он используется в соотношениях до 70 фунт на 100 галлонов (86 кг/м3).</w:t>
            </w:r>
          </w:p>
          <w:p w:rsidR="007D0C6E" w:rsidRPr="007C72EC" w:rsidRDefault="007D0C6E" w:rsidP="007D0C6E">
            <w:pPr>
              <w:ind w:firstLine="0"/>
              <w:jc w:val="both"/>
            </w:pPr>
            <w:r w:rsidRPr="007C72EC">
              <w:t xml:space="preserve">- </w:t>
            </w:r>
            <w:proofErr w:type="gramStart"/>
            <w:r w:rsidRPr="007C72EC">
              <w:t>Сертифицирован</w:t>
            </w:r>
            <w:proofErr w:type="gramEnd"/>
            <w:r w:rsidRPr="007C72EC">
              <w:t xml:space="preserve"> в соответствии со стандартами NSF/ANSI 60</w:t>
            </w:r>
          </w:p>
          <w:p w:rsidR="007D0C6E" w:rsidRPr="007C72EC" w:rsidRDefault="007D0C6E" w:rsidP="007D0C6E">
            <w:pPr>
              <w:ind w:firstLine="0"/>
              <w:jc w:val="both"/>
            </w:pPr>
            <w:r w:rsidRPr="007C72EC">
              <w:t>- Растворим в кислоте</w:t>
            </w:r>
            <w:r w:rsidR="000570D0" w:rsidRPr="007C72EC">
              <w:t xml:space="preserve"> (соляной)</w:t>
            </w:r>
          </w:p>
          <w:p w:rsidR="007D0C6E" w:rsidRPr="007C72EC" w:rsidRDefault="007D0C6E" w:rsidP="007D0C6E">
            <w:pPr>
              <w:ind w:firstLine="0"/>
              <w:jc w:val="both"/>
            </w:pPr>
            <w:r w:rsidRPr="007C72EC">
              <w:t>- Легко смачивается</w:t>
            </w:r>
          </w:p>
          <w:p w:rsidR="00691850" w:rsidRPr="007C72EC" w:rsidRDefault="007D0C6E" w:rsidP="007D0C6E">
            <w:pPr>
              <w:ind w:firstLine="0"/>
              <w:jc w:val="both"/>
            </w:pPr>
            <w:r w:rsidRPr="007C72EC">
              <w:t>- Неорганический состав, не ферментируется</w:t>
            </w:r>
          </w:p>
          <w:p w:rsidR="00201109" w:rsidRPr="007C72EC" w:rsidRDefault="00201109" w:rsidP="00201109">
            <w:pPr>
              <w:ind w:firstLine="0"/>
            </w:pPr>
          </w:p>
        </w:tc>
      </w:tr>
      <w:tr w:rsidR="00636E7D" w:rsidRPr="00B07E59" w:rsidTr="00D44D7C">
        <w:trPr>
          <w:trHeight w:val="1217"/>
        </w:trPr>
        <w:tc>
          <w:tcPr>
            <w:tcW w:w="404" w:type="pct"/>
            <w:vAlign w:val="center"/>
          </w:tcPr>
          <w:p w:rsidR="00636E7D" w:rsidRPr="007C72EC" w:rsidRDefault="00FC6D17" w:rsidP="007411B5">
            <w:pPr>
              <w:ind w:firstLine="0"/>
              <w:jc w:val="center"/>
              <w:rPr>
                <w:color w:val="4C4C4C"/>
              </w:rPr>
            </w:pPr>
            <w:r w:rsidRPr="007C72EC">
              <w:rPr>
                <w:color w:val="4C4C4C"/>
              </w:rPr>
              <w:t>3</w:t>
            </w:r>
            <w:r w:rsidR="005134EC" w:rsidRPr="007C72EC">
              <w:rPr>
                <w:color w:val="4C4C4C"/>
              </w:rPr>
              <w:t>.</w:t>
            </w:r>
          </w:p>
        </w:tc>
        <w:tc>
          <w:tcPr>
            <w:tcW w:w="1617" w:type="pct"/>
            <w:vAlign w:val="center"/>
          </w:tcPr>
          <w:p w:rsidR="00636E7D" w:rsidRPr="007C72EC" w:rsidRDefault="00636E7D" w:rsidP="00201109">
            <w:pPr>
              <w:ind w:firstLine="0"/>
              <w:rPr>
                <w:color w:val="4C4C4C"/>
              </w:rPr>
            </w:pPr>
            <w:r w:rsidRPr="007C72EC">
              <w:rPr>
                <w:rStyle w:val="FontStyle184"/>
                <w:b/>
              </w:rPr>
              <w:t>Требования к размерам, упаковке, отгрузке товара</w:t>
            </w:r>
            <w:r w:rsidR="00201109" w:rsidRPr="007C72EC">
              <w:rPr>
                <w:rStyle w:val="FontStyle184"/>
                <w:b/>
              </w:rPr>
              <w:t xml:space="preserve"> и прочие документы</w:t>
            </w:r>
            <w:r w:rsidRPr="007C72EC">
              <w:rPr>
                <w:rStyle w:val="FontStyle184"/>
                <w:b/>
              </w:rPr>
              <w:t xml:space="preserve"> </w:t>
            </w:r>
          </w:p>
        </w:tc>
        <w:tc>
          <w:tcPr>
            <w:tcW w:w="2979" w:type="pct"/>
          </w:tcPr>
          <w:p w:rsidR="0039321A" w:rsidRPr="007C72EC" w:rsidRDefault="007411B5" w:rsidP="00C209FB">
            <w:pPr>
              <w:pStyle w:val="a9"/>
              <w:spacing w:line="276" w:lineRule="auto"/>
              <w:ind w:left="0"/>
              <w:jc w:val="both"/>
              <w:rPr>
                <w:rStyle w:val="FontStyle184"/>
              </w:rPr>
            </w:pPr>
            <w:r w:rsidRPr="007C72EC">
              <w:rPr>
                <w:rFonts w:eastAsiaTheme="minorHAnsi"/>
                <w:lang w:eastAsia="en-US"/>
              </w:rPr>
              <w:t>Минеральное волокно</w:t>
            </w:r>
            <w:r w:rsidRPr="007C72EC">
              <w:rPr>
                <w:rStyle w:val="FontStyle184"/>
              </w:rPr>
              <w:t xml:space="preserve"> </w:t>
            </w:r>
            <w:r w:rsidR="007D0C6E" w:rsidRPr="007C72EC">
              <w:rPr>
                <w:rStyle w:val="FontStyle184"/>
              </w:rPr>
              <w:t xml:space="preserve">упаковывается в многослойные бумажные мешки массой </w:t>
            </w:r>
            <w:r w:rsidR="005E63AC">
              <w:rPr>
                <w:rStyle w:val="FontStyle184"/>
              </w:rPr>
              <w:t xml:space="preserve">от </w:t>
            </w:r>
            <w:r w:rsidR="007D0C6E" w:rsidRPr="007C72EC">
              <w:rPr>
                <w:rStyle w:val="FontStyle184"/>
              </w:rPr>
              <w:t>13,6</w:t>
            </w:r>
            <w:r w:rsidR="00C209FB">
              <w:rPr>
                <w:rStyle w:val="FontStyle184"/>
              </w:rPr>
              <w:t xml:space="preserve"> </w:t>
            </w:r>
            <w:r w:rsidR="005E63AC">
              <w:rPr>
                <w:rStyle w:val="FontStyle184"/>
              </w:rPr>
              <w:t>–</w:t>
            </w:r>
            <w:r w:rsidR="00C209FB">
              <w:rPr>
                <w:rStyle w:val="FontStyle184"/>
              </w:rPr>
              <w:t xml:space="preserve"> </w:t>
            </w:r>
            <w:r w:rsidR="005E63AC">
              <w:rPr>
                <w:rStyle w:val="FontStyle184"/>
              </w:rPr>
              <w:t xml:space="preserve">до </w:t>
            </w:r>
            <w:r w:rsidR="00C209FB">
              <w:rPr>
                <w:rStyle w:val="FontStyle184"/>
              </w:rPr>
              <w:t>25 кг</w:t>
            </w:r>
            <w:r w:rsidR="007D0C6E" w:rsidRPr="007C72EC">
              <w:rPr>
                <w:rStyle w:val="FontStyle184"/>
              </w:rPr>
              <w:t>.</w:t>
            </w:r>
          </w:p>
        </w:tc>
      </w:tr>
    </w:tbl>
    <w:tbl>
      <w:tblPr>
        <w:tblW w:w="4878" w:type="pct"/>
        <w:tblLook w:val="04A0" w:firstRow="1" w:lastRow="0" w:firstColumn="1" w:lastColumn="0" w:noHBand="0" w:noVBand="1"/>
      </w:tblPr>
      <w:tblGrid>
        <w:gridCol w:w="5144"/>
        <w:gridCol w:w="5277"/>
      </w:tblGrid>
      <w:tr w:rsidR="00F01FF0" w:rsidRPr="00A71677" w:rsidTr="00C676FE">
        <w:trPr>
          <w:trHeight w:val="315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72EC" w:rsidRDefault="007C72EC" w:rsidP="00C676FE">
            <w:pPr>
              <w:jc w:val="center"/>
              <w:rPr>
                <w:b/>
                <w:bCs/>
                <w:color w:val="000000"/>
              </w:rPr>
            </w:pPr>
          </w:p>
          <w:p w:rsidR="00F01FF0" w:rsidRPr="00A71677" w:rsidRDefault="00F01FF0" w:rsidP="00C676FE">
            <w:pPr>
              <w:jc w:val="center"/>
              <w:rPr>
                <w:b/>
                <w:bCs/>
                <w:color w:val="000000"/>
              </w:rPr>
            </w:pPr>
            <w:r w:rsidRPr="00A71677">
              <w:rPr>
                <w:b/>
                <w:bCs/>
                <w:color w:val="000000"/>
              </w:rPr>
              <w:t>Покупатель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1FF0" w:rsidRPr="00A71677" w:rsidRDefault="00F01FF0" w:rsidP="00C676FE">
            <w:pPr>
              <w:jc w:val="center"/>
              <w:rPr>
                <w:b/>
                <w:bCs/>
                <w:color w:val="000000"/>
              </w:rPr>
            </w:pPr>
            <w:r w:rsidRPr="00A71677">
              <w:rPr>
                <w:b/>
                <w:bCs/>
                <w:color w:val="000000"/>
              </w:rPr>
              <w:t>Поставщик</w:t>
            </w:r>
          </w:p>
        </w:tc>
      </w:tr>
      <w:tr w:rsidR="00F01FF0" w:rsidRPr="00A71677" w:rsidTr="00C676FE">
        <w:trPr>
          <w:trHeight w:val="315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1FF0" w:rsidRPr="00A71677" w:rsidRDefault="00F01FF0" w:rsidP="00C676FE">
            <w:pPr>
              <w:jc w:val="center"/>
              <w:rPr>
                <w:b/>
                <w:bCs/>
                <w:color w:val="000000"/>
              </w:rPr>
            </w:pPr>
            <w:r w:rsidRPr="00A71677">
              <w:rPr>
                <w:b/>
                <w:bCs/>
                <w:color w:val="000000"/>
              </w:rPr>
              <w:t>ЗАО «РУСБУРМАШ»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1FF0" w:rsidRPr="00A71677" w:rsidRDefault="00F01FF0" w:rsidP="00C676FE">
            <w:pPr>
              <w:jc w:val="center"/>
              <w:rPr>
                <w:color w:val="000000"/>
              </w:rPr>
            </w:pPr>
          </w:p>
        </w:tc>
      </w:tr>
      <w:tr w:rsidR="00F01FF0" w:rsidRPr="00A71677" w:rsidTr="00C676FE">
        <w:trPr>
          <w:trHeight w:val="315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1FF0" w:rsidRPr="00A71677" w:rsidRDefault="00F01FF0" w:rsidP="00C676FE">
            <w:pPr>
              <w:jc w:val="center"/>
              <w:rPr>
                <w:color w:val="000000"/>
              </w:rPr>
            </w:pPr>
            <w:r w:rsidRPr="00A71677">
              <w:rPr>
                <w:color w:val="000000"/>
              </w:rPr>
              <w:t xml:space="preserve">Генеральный директор   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1FF0" w:rsidRPr="00A71677" w:rsidRDefault="00F01FF0" w:rsidP="00C676FE">
            <w:pPr>
              <w:jc w:val="center"/>
              <w:rPr>
                <w:color w:val="000000"/>
              </w:rPr>
            </w:pPr>
          </w:p>
        </w:tc>
      </w:tr>
      <w:tr w:rsidR="00F01FF0" w:rsidRPr="00A71677" w:rsidTr="00C676FE">
        <w:trPr>
          <w:trHeight w:val="315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1FF0" w:rsidRPr="00A71677" w:rsidRDefault="00F01FF0" w:rsidP="00C676FE">
            <w:pPr>
              <w:jc w:val="center"/>
              <w:rPr>
                <w:color w:val="000000"/>
              </w:rPr>
            </w:pPr>
            <w:r w:rsidRPr="00A71677">
              <w:rPr>
                <w:color w:val="000000"/>
              </w:rPr>
              <w:t>_____________</w:t>
            </w:r>
            <w:r>
              <w:rPr>
                <w:color w:val="000000"/>
              </w:rPr>
              <w:t>/Савельев И.П.</w:t>
            </w:r>
            <w:r w:rsidRPr="00A71677">
              <w:rPr>
                <w:color w:val="000000"/>
              </w:rPr>
              <w:t xml:space="preserve"> 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1FF0" w:rsidRPr="00A71677" w:rsidRDefault="00F01FF0" w:rsidP="00C676FE">
            <w:pPr>
              <w:jc w:val="center"/>
              <w:rPr>
                <w:color w:val="000000"/>
              </w:rPr>
            </w:pPr>
            <w:r w:rsidRPr="00A71677">
              <w:rPr>
                <w:color w:val="000000"/>
              </w:rPr>
              <w:t>__________________/_______________</w:t>
            </w:r>
          </w:p>
        </w:tc>
      </w:tr>
      <w:tr w:rsidR="00F01FF0" w:rsidRPr="00A71677" w:rsidTr="00C676FE">
        <w:trPr>
          <w:trHeight w:val="315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1FF0" w:rsidRPr="00A71677" w:rsidRDefault="00F01FF0" w:rsidP="00C676FE">
            <w:pPr>
              <w:jc w:val="center"/>
              <w:rPr>
                <w:color w:val="000000"/>
              </w:rPr>
            </w:pPr>
            <w:r w:rsidRPr="00A71677">
              <w:rPr>
                <w:color w:val="000000"/>
              </w:rPr>
              <w:t>М.П.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1FF0" w:rsidRPr="00A71677" w:rsidRDefault="00F01FF0" w:rsidP="00C676FE">
            <w:pPr>
              <w:jc w:val="center"/>
              <w:rPr>
                <w:color w:val="000000"/>
              </w:rPr>
            </w:pPr>
            <w:r w:rsidRPr="00A71677">
              <w:rPr>
                <w:color w:val="000000"/>
              </w:rPr>
              <w:t>М.П.</w:t>
            </w:r>
          </w:p>
        </w:tc>
      </w:tr>
    </w:tbl>
    <w:tbl>
      <w:tblPr>
        <w:tblStyle w:val="a3"/>
        <w:tblpPr w:leftFromText="180" w:rightFromText="180" w:vertAnchor="text" w:horzAnchor="margin" w:tblpY="8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3185"/>
        <w:gridCol w:w="3561"/>
      </w:tblGrid>
      <w:tr w:rsidR="00EC0827" w:rsidRPr="00A42A64" w:rsidTr="007411B5">
        <w:tc>
          <w:tcPr>
            <w:tcW w:w="3936" w:type="dxa"/>
          </w:tcPr>
          <w:p w:rsidR="00EC0827" w:rsidRPr="00A42A64" w:rsidRDefault="00EC0827" w:rsidP="007411B5">
            <w:pPr>
              <w:jc w:val="right"/>
            </w:pPr>
          </w:p>
        </w:tc>
        <w:tc>
          <w:tcPr>
            <w:tcW w:w="3185" w:type="dxa"/>
          </w:tcPr>
          <w:p w:rsidR="00EC0827" w:rsidRPr="00A42A64" w:rsidRDefault="00EC0827" w:rsidP="007411B5"/>
        </w:tc>
        <w:tc>
          <w:tcPr>
            <w:tcW w:w="3561" w:type="dxa"/>
          </w:tcPr>
          <w:p w:rsidR="00EC0827" w:rsidRPr="00A42A64" w:rsidRDefault="00EC0827" w:rsidP="007411B5"/>
        </w:tc>
      </w:tr>
    </w:tbl>
    <w:p w:rsidR="00161488" w:rsidRPr="00B07E59" w:rsidRDefault="00161488" w:rsidP="00636E7D">
      <w:pPr>
        <w:widowControl w:val="0"/>
        <w:ind w:firstLine="0"/>
      </w:pPr>
    </w:p>
    <w:sectPr w:rsidR="00161488" w:rsidRPr="00B07E59" w:rsidSect="007D0C6E">
      <w:pgSz w:w="11906" w:h="16838"/>
      <w:pgMar w:top="720" w:right="720" w:bottom="426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622529"/>
    <w:multiLevelType w:val="hybridMultilevel"/>
    <w:tmpl w:val="69CAE16C"/>
    <w:lvl w:ilvl="0" w:tplc="A18AB00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5954C3"/>
    <w:multiLevelType w:val="multilevel"/>
    <w:tmpl w:val="F2EAB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7A379FA"/>
    <w:multiLevelType w:val="hybridMultilevel"/>
    <w:tmpl w:val="6A828886"/>
    <w:lvl w:ilvl="0" w:tplc="A3FEE5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7B0D00F8"/>
    <w:multiLevelType w:val="hybridMultilevel"/>
    <w:tmpl w:val="E04A1E44"/>
    <w:lvl w:ilvl="0" w:tplc="1DBC409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BF4"/>
    <w:rsid w:val="00010658"/>
    <w:rsid w:val="00035D1A"/>
    <w:rsid w:val="000570D0"/>
    <w:rsid w:val="000A1457"/>
    <w:rsid w:val="000A2770"/>
    <w:rsid w:val="000A5AA8"/>
    <w:rsid w:val="000A6BF4"/>
    <w:rsid w:val="000C0481"/>
    <w:rsid w:val="000E3DC2"/>
    <w:rsid w:val="00117BA7"/>
    <w:rsid w:val="001465CA"/>
    <w:rsid w:val="00161488"/>
    <w:rsid w:val="00176EB8"/>
    <w:rsid w:val="001C00F8"/>
    <w:rsid w:val="001E404E"/>
    <w:rsid w:val="00201109"/>
    <w:rsid w:val="002E4B3D"/>
    <w:rsid w:val="00307639"/>
    <w:rsid w:val="0034485E"/>
    <w:rsid w:val="00353FF0"/>
    <w:rsid w:val="003810CA"/>
    <w:rsid w:val="0039321A"/>
    <w:rsid w:val="003C0F4E"/>
    <w:rsid w:val="003C6B6C"/>
    <w:rsid w:val="003D2445"/>
    <w:rsid w:val="003F2FB3"/>
    <w:rsid w:val="00423966"/>
    <w:rsid w:val="004B6409"/>
    <w:rsid w:val="004E5707"/>
    <w:rsid w:val="004F082A"/>
    <w:rsid w:val="005134EC"/>
    <w:rsid w:val="00537D40"/>
    <w:rsid w:val="005A424B"/>
    <w:rsid w:val="005C69D2"/>
    <w:rsid w:val="005E63AC"/>
    <w:rsid w:val="00614DFD"/>
    <w:rsid w:val="00636E7D"/>
    <w:rsid w:val="00656138"/>
    <w:rsid w:val="00666F6A"/>
    <w:rsid w:val="00691850"/>
    <w:rsid w:val="0073079E"/>
    <w:rsid w:val="007411B5"/>
    <w:rsid w:val="007956E5"/>
    <w:rsid w:val="007C72EC"/>
    <w:rsid w:val="007D0C6E"/>
    <w:rsid w:val="007D6838"/>
    <w:rsid w:val="008017AA"/>
    <w:rsid w:val="008470D9"/>
    <w:rsid w:val="008B56FD"/>
    <w:rsid w:val="00940014"/>
    <w:rsid w:val="00961423"/>
    <w:rsid w:val="00973C66"/>
    <w:rsid w:val="00994E13"/>
    <w:rsid w:val="00A55AC6"/>
    <w:rsid w:val="00AB1371"/>
    <w:rsid w:val="00AE3E53"/>
    <w:rsid w:val="00AF275C"/>
    <w:rsid w:val="00B07E59"/>
    <w:rsid w:val="00B30B7B"/>
    <w:rsid w:val="00B75977"/>
    <w:rsid w:val="00BD5B4B"/>
    <w:rsid w:val="00BE3D4D"/>
    <w:rsid w:val="00C209FB"/>
    <w:rsid w:val="00C728F1"/>
    <w:rsid w:val="00CC2539"/>
    <w:rsid w:val="00CC48A5"/>
    <w:rsid w:val="00CD08DE"/>
    <w:rsid w:val="00CD32F4"/>
    <w:rsid w:val="00D2136C"/>
    <w:rsid w:val="00D44D7C"/>
    <w:rsid w:val="00D86EEE"/>
    <w:rsid w:val="00DA0E51"/>
    <w:rsid w:val="00DB32CF"/>
    <w:rsid w:val="00EC0827"/>
    <w:rsid w:val="00EC5C00"/>
    <w:rsid w:val="00F01FF0"/>
    <w:rsid w:val="00F85349"/>
    <w:rsid w:val="00FC6D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E7D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36E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84">
    <w:name w:val="Font Style184"/>
    <w:basedOn w:val="a0"/>
    <w:rsid w:val="00636E7D"/>
    <w:rPr>
      <w:rFonts w:ascii="Times New Roman" w:hAnsi="Times New Roman" w:cs="Times New Roman"/>
      <w:sz w:val="24"/>
      <w:szCs w:val="24"/>
    </w:rPr>
  </w:style>
  <w:style w:type="character" w:customStyle="1" w:styleId="FontStyle192">
    <w:name w:val="Font Style192"/>
    <w:basedOn w:val="a0"/>
    <w:rsid w:val="00636E7D"/>
    <w:rPr>
      <w:rFonts w:ascii="Times New Roman" w:hAnsi="Times New Roman" w:cs="Times New Roman"/>
      <w:b/>
      <w:bCs/>
      <w:sz w:val="24"/>
      <w:szCs w:val="24"/>
    </w:rPr>
  </w:style>
  <w:style w:type="paragraph" w:styleId="3">
    <w:name w:val="Body Text Indent 3"/>
    <w:basedOn w:val="a"/>
    <w:link w:val="30"/>
    <w:rsid w:val="00636E7D"/>
    <w:pPr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36E7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No Spacing"/>
    <w:uiPriority w:val="1"/>
    <w:qFormat/>
    <w:rsid w:val="00636E7D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36E7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36E7D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Strong"/>
    <w:basedOn w:val="a0"/>
    <w:uiPriority w:val="22"/>
    <w:qFormat/>
    <w:rsid w:val="00201109"/>
    <w:rPr>
      <w:b/>
      <w:bCs/>
    </w:rPr>
  </w:style>
  <w:style w:type="paragraph" w:styleId="a8">
    <w:name w:val="Normal (Web)"/>
    <w:basedOn w:val="a"/>
    <w:uiPriority w:val="99"/>
    <w:unhideWhenUsed/>
    <w:rsid w:val="00AE3E53"/>
    <w:pPr>
      <w:spacing w:before="100" w:beforeAutospacing="1" w:after="100" w:afterAutospacing="1"/>
      <w:ind w:firstLine="0"/>
    </w:pPr>
  </w:style>
  <w:style w:type="paragraph" w:styleId="a9">
    <w:name w:val="List Paragraph"/>
    <w:basedOn w:val="a"/>
    <w:uiPriority w:val="34"/>
    <w:qFormat/>
    <w:rsid w:val="00D86EEE"/>
    <w:pPr>
      <w:ind w:left="720" w:firstLine="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E7D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36E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84">
    <w:name w:val="Font Style184"/>
    <w:basedOn w:val="a0"/>
    <w:rsid w:val="00636E7D"/>
    <w:rPr>
      <w:rFonts w:ascii="Times New Roman" w:hAnsi="Times New Roman" w:cs="Times New Roman"/>
      <w:sz w:val="24"/>
      <w:szCs w:val="24"/>
    </w:rPr>
  </w:style>
  <w:style w:type="character" w:customStyle="1" w:styleId="FontStyle192">
    <w:name w:val="Font Style192"/>
    <w:basedOn w:val="a0"/>
    <w:rsid w:val="00636E7D"/>
    <w:rPr>
      <w:rFonts w:ascii="Times New Roman" w:hAnsi="Times New Roman" w:cs="Times New Roman"/>
      <w:b/>
      <w:bCs/>
      <w:sz w:val="24"/>
      <w:szCs w:val="24"/>
    </w:rPr>
  </w:style>
  <w:style w:type="paragraph" w:styleId="3">
    <w:name w:val="Body Text Indent 3"/>
    <w:basedOn w:val="a"/>
    <w:link w:val="30"/>
    <w:rsid w:val="00636E7D"/>
    <w:pPr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36E7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No Spacing"/>
    <w:uiPriority w:val="1"/>
    <w:qFormat/>
    <w:rsid w:val="00636E7D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36E7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36E7D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Strong"/>
    <w:basedOn w:val="a0"/>
    <w:uiPriority w:val="22"/>
    <w:qFormat/>
    <w:rsid w:val="00201109"/>
    <w:rPr>
      <w:b/>
      <w:bCs/>
    </w:rPr>
  </w:style>
  <w:style w:type="paragraph" w:styleId="a8">
    <w:name w:val="Normal (Web)"/>
    <w:basedOn w:val="a"/>
    <w:uiPriority w:val="99"/>
    <w:unhideWhenUsed/>
    <w:rsid w:val="00AE3E53"/>
    <w:pPr>
      <w:spacing w:before="100" w:beforeAutospacing="1" w:after="100" w:afterAutospacing="1"/>
      <w:ind w:firstLine="0"/>
    </w:pPr>
  </w:style>
  <w:style w:type="paragraph" w:styleId="a9">
    <w:name w:val="List Paragraph"/>
    <w:basedOn w:val="a"/>
    <w:uiPriority w:val="34"/>
    <w:qFormat/>
    <w:rsid w:val="00D86EEE"/>
    <w:pPr>
      <w:ind w:left="720" w:firstLine="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7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Свинарёв Антон Сергеевич</dc:creator>
  <cp:lastModifiedBy>Цыганчук Наталья Вячеславовна</cp:lastModifiedBy>
  <cp:revision>17</cp:revision>
  <cp:lastPrinted>2012-02-03T07:30:00Z</cp:lastPrinted>
  <dcterms:created xsi:type="dcterms:W3CDTF">2012-06-18T07:18:00Z</dcterms:created>
  <dcterms:modified xsi:type="dcterms:W3CDTF">2013-02-21T07:49:00Z</dcterms:modified>
</cp:coreProperties>
</file>